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E8" w:rsidRPr="00A70AC8" w:rsidRDefault="003564E8" w:rsidP="003564E8">
      <w:pPr>
        <w:pStyle w:val="a3"/>
        <w:ind w:left="4956"/>
        <w:jc w:val="right"/>
        <w:rPr>
          <w:sz w:val="18"/>
          <w:szCs w:val="18"/>
        </w:rPr>
      </w:pPr>
      <w:r w:rsidRPr="00A70AC8">
        <w:rPr>
          <w:sz w:val="18"/>
          <w:szCs w:val="18"/>
        </w:rPr>
        <w:t>Приложение №</w:t>
      </w:r>
      <w:r w:rsidR="00A70AC8" w:rsidRPr="00A70AC8">
        <w:rPr>
          <w:sz w:val="18"/>
          <w:szCs w:val="18"/>
        </w:rPr>
        <w:t xml:space="preserve"> 1</w:t>
      </w:r>
    </w:p>
    <w:p w:rsidR="003564E8" w:rsidRPr="00A70AC8" w:rsidRDefault="00E13581" w:rsidP="003564E8">
      <w:pPr>
        <w:pStyle w:val="a3"/>
        <w:ind w:left="4956"/>
        <w:jc w:val="right"/>
        <w:rPr>
          <w:sz w:val="18"/>
          <w:szCs w:val="18"/>
        </w:rPr>
      </w:pPr>
      <w:r w:rsidRPr="00A70AC8">
        <w:rPr>
          <w:sz w:val="18"/>
          <w:szCs w:val="18"/>
        </w:rPr>
        <w:t xml:space="preserve">К приказу </w:t>
      </w:r>
    </w:p>
    <w:p w:rsidR="003564E8" w:rsidRPr="00A70AC8" w:rsidRDefault="00A70AC8" w:rsidP="003564E8">
      <w:pPr>
        <w:ind w:left="4956"/>
        <w:jc w:val="right"/>
        <w:rPr>
          <w:sz w:val="18"/>
          <w:szCs w:val="18"/>
        </w:rPr>
      </w:pPr>
      <w:r w:rsidRPr="00A70AC8">
        <w:rPr>
          <w:sz w:val="18"/>
          <w:szCs w:val="18"/>
        </w:rPr>
        <w:t>О</w:t>
      </w:r>
      <w:r w:rsidR="003564E8" w:rsidRPr="00A70AC8">
        <w:rPr>
          <w:sz w:val="18"/>
          <w:szCs w:val="18"/>
        </w:rPr>
        <w:t>т</w:t>
      </w:r>
      <w:r w:rsidRPr="00A70AC8">
        <w:rPr>
          <w:sz w:val="18"/>
          <w:szCs w:val="18"/>
        </w:rPr>
        <w:t xml:space="preserve"> 9.01.2014</w:t>
      </w:r>
      <w:r w:rsidR="003564E8" w:rsidRPr="00A70AC8">
        <w:rPr>
          <w:sz w:val="18"/>
          <w:szCs w:val="18"/>
        </w:rPr>
        <w:t xml:space="preserve"> №</w:t>
      </w:r>
      <w:r w:rsidRPr="00A70AC8">
        <w:rPr>
          <w:sz w:val="18"/>
          <w:szCs w:val="18"/>
        </w:rPr>
        <w:t xml:space="preserve"> 7</w:t>
      </w:r>
    </w:p>
    <w:p w:rsidR="003564E8" w:rsidRDefault="003564E8" w:rsidP="003564E8">
      <w:pPr>
        <w:ind w:left="4956"/>
        <w:jc w:val="right"/>
        <w:rPr>
          <w:sz w:val="26"/>
          <w:szCs w:val="26"/>
        </w:rPr>
      </w:pPr>
    </w:p>
    <w:p w:rsidR="00887076" w:rsidRDefault="00887076" w:rsidP="00887076">
      <w:r>
        <w:t>Согласовано:                                                                                       Утверждено:</w:t>
      </w:r>
    </w:p>
    <w:p w:rsidR="00887076" w:rsidRDefault="00504500" w:rsidP="00887076">
      <w:r>
        <w:t>На Педагогическом совете</w:t>
      </w:r>
      <w:r w:rsidR="00887076">
        <w:t xml:space="preserve">                                  </w:t>
      </w:r>
      <w:r>
        <w:t xml:space="preserve">                              </w:t>
      </w:r>
      <w:bookmarkStart w:id="0" w:name="_GoBack"/>
      <w:bookmarkEnd w:id="0"/>
      <w:r w:rsidR="00887076">
        <w:t xml:space="preserve"> заведующий________</w:t>
      </w:r>
    </w:p>
    <w:p w:rsidR="00887076" w:rsidRDefault="00887076" w:rsidP="00887076">
      <w:r>
        <w:t>Протокол № 4                                                                                                Е.Н. Меньшикова</w:t>
      </w:r>
    </w:p>
    <w:p w:rsidR="00887076" w:rsidRDefault="00887076" w:rsidP="00887076">
      <w:r>
        <w:t xml:space="preserve">от «9» </w:t>
      </w:r>
      <w:r w:rsidR="007C5A2F">
        <w:t>января</w:t>
      </w:r>
      <w:r>
        <w:t xml:space="preserve"> 201</w:t>
      </w:r>
      <w:r w:rsidR="007C5A2F">
        <w:t>4</w:t>
      </w:r>
      <w:r>
        <w:t xml:space="preserve"> г.                                                                       «______»________2014 г.</w:t>
      </w:r>
    </w:p>
    <w:p w:rsidR="00887076" w:rsidRDefault="00887076" w:rsidP="00887076">
      <w:pPr>
        <w:jc w:val="both"/>
      </w:pPr>
      <w:r>
        <w:t xml:space="preserve">                                                                                   </w:t>
      </w:r>
    </w:p>
    <w:p w:rsidR="00887076" w:rsidRPr="001127FB" w:rsidRDefault="00887076" w:rsidP="003564E8">
      <w:pPr>
        <w:ind w:left="4956"/>
        <w:jc w:val="right"/>
        <w:rPr>
          <w:sz w:val="26"/>
          <w:szCs w:val="26"/>
        </w:rPr>
      </w:pPr>
    </w:p>
    <w:p w:rsidR="003564E8" w:rsidRPr="001127FB" w:rsidRDefault="003564E8" w:rsidP="003564E8">
      <w:pPr>
        <w:pStyle w:val="Style3"/>
        <w:widowControl/>
        <w:jc w:val="center"/>
        <w:rPr>
          <w:b/>
          <w:sz w:val="26"/>
          <w:szCs w:val="26"/>
        </w:rPr>
      </w:pPr>
    </w:p>
    <w:p w:rsidR="003564E8" w:rsidRPr="001127FB" w:rsidRDefault="003564E8" w:rsidP="003564E8">
      <w:pPr>
        <w:pStyle w:val="Style3"/>
        <w:widowControl/>
        <w:jc w:val="center"/>
        <w:rPr>
          <w:rStyle w:val="FontStyle14"/>
          <w:b/>
          <w:bCs/>
          <w:sz w:val="26"/>
          <w:szCs w:val="26"/>
        </w:rPr>
      </w:pPr>
      <w:r w:rsidRPr="001127FB">
        <w:rPr>
          <w:b/>
          <w:sz w:val="26"/>
          <w:szCs w:val="26"/>
        </w:rPr>
        <w:t xml:space="preserve">Положение о Единой комиссии по осуществлению закупок </w:t>
      </w:r>
      <w:r w:rsidRPr="001127FB">
        <w:rPr>
          <w:rStyle w:val="FontStyle14"/>
          <w:b/>
          <w:sz w:val="26"/>
          <w:szCs w:val="26"/>
        </w:rPr>
        <w:t>для нужд</w:t>
      </w:r>
    </w:p>
    <w:p w:rsidR="00A70AC8" w:rsidRDefault="00A70AC8" w:rsidP="003564E8">
      <w:pPr>
        <w:pStyle w:val="Style3"/>
        <w:widowControl/>
        <w:jc w:val="center"/>
        <w:rPr>
          <w:b/>
          <w:bCs/>
          <w:sz w:val="26"/>
          <w:szCs w:val="26"/>
        </w:rPr>
      </w:pPr>
      <w:r>
        <w:rPr>
          <w:b/>
          <w:bCs/>
          <w:sz w:val="26"/>
          <w:szCs w:val="26"/>
        </w:rPr>
        <w:t xml:space="preserve">Государственного бюджетного дошкольного образовательного учреждения детского сада № 59 комбинированного вида </w:t>
      </w:r>
      <w:r w:rsidR="003564E8" w:rsidRPr="001127FB">
        <w:rPr>
          <w:b/>
          <w:bCs/>
          <w:sz w:val="26"/>
          <w:szCs w:val="26"/>
        </w:rPr>
        <w:t xml:space="preserve">Фрунзенского района </w:t>
      </w:r>
    </w:p>
    <w:p w:rsidR="003564E8" w:rsidRPr="001127FB" w:rsidRDefault="003564E8" w:rsidP="003564E8">
      <w:pPr>
        <w:pStyle w:val="Style3"/>
        <w:widowControl/>
        <w:jc w:val="center"/>
        <w:rPr>
          <w:b/>
          <w:sz w:val="26"/>
          <w:szCs w:val="26"/>
        </w:rPr>
      </w:pPr>
      <w:r w:rsidRPr="001127FB">
        <w:rPr>
          <w:b/>
          <w:bCs/>
          <w:sz w:val="26"/>
          <w:szCs w:val="26"/>
        </w:rPr>
        <w:t>Санкт-Петербурга</w:t>
      </w:r>
    </w:p>
    <w:p w:rsidR="003564E8" w:rsidRPr="001127FB" w:rsidRDefault="003564E8" w:rsidP="003564E8">
      <w:pPr>
        <w:pStyle w:val="ConsPlusNormal"/>
        <w:ind w:firstLine="540"/>
        <w:jc w:val="center"/>
        <w:rPr>
          <w:rFonts w:ascii="Times New Roman" w:hAnsi="Times New Roman" w:cs="Times New Roman"/>
          <w:b/>
          <w:sz w:val="26"/>
          <w:szCs w:val="26"/>
        </w:rPr>
      </w:pPr>
    </w:p>
    <w:p w:rsidR="003564E8" w:rsidRPr="00A70AC8" w:rsidRDefault="003564E8" w:rsidP="003564E8">
      <w:pPr>
        <w:widowControl w:val="0"/>
        <w:autoSpaceDE w:val="0"/>
        <w:autoSpaceDN w:val="0"/>
        <w:adjustRightInd w:val="0"/>
        <w:ind w:firstLine="540"/>
        <w:jc w:val="both"/>
      </w:pPr>
    </w:p>
    <w:p w:rsidR="003564E8" w:rsidRPr="00A70AC8" w:rsidRDefault="003564E8" w:rsidP="003564E8">
      <w:pPr>
        <w:widowControl w:val="0"/>
        <w:autoSpaceDE w:val="0"/>
        <w:autoSpaceDN w:val="0"/>
        <w:adjustRightInd w:val="0"/>
        <w:jc w:val="center"/>
        <w:outlineLvl w:val="0"/>
      </w:pPr>
      <w:bookmarkStart w:id="1" w:name="Par17"/>
      <w:bookmarkEnd w:id="1"/>
      <w:r w:rsidRPr="00A70AC8">
        <w:rPr>
          <w:b/>
          <w:bCs/>
        </w:rPr>
        <w:t>1. Общие положения</w:t>
      </w:r>
    </w:p>
    <w:p w:rsidR="003564E8" w:rsidRPr="00A70AC8" w:rsidRDefault="003564E8" w:rsidP="003564E8">
      <w:pPr>
        <w:widowControl w:val="0"/>
        <w:autoSpaceDE w:val="0"/>
        <w:autoSpaceDN w:val="0"/>
        <w:adjustRightInd w:val="0"/>
        <w:ind w:left="-851" w:firstLine="425"/>
        <w:jc w:val="both"/>
      </w:pPr>
      <w:r w:rsidRPr="00A70AC8">
        <w:t xml:space="preserve">1.1. Настоящее Положение определяет цели, задачи, функции, полномочия и порядок работы Единой комиссии по осуществлению закупок для нужд </w:t>
      </w:r>
      <w:r w:rsidR="00A70AC8" w:rsidRPr="00A70AC8">
        <w:rPr>
          <w:bCs/>
        </w:rPr>
        <w:t>Государственного бюджетного дошкольного образовательного учреждения детского сада № 59 комбинированного вида</w:t>
      </w:r>
      <w:r w:rsidR="00A70AC8" w:rsidRPr="00A70AC8">
        <w:rPr>
          <w:b/>
          <w:bCs/>
        </w:rPr>
        <w:t xml:space="preserve"> </w:t>
      </w:r>
      <w:r w:rsidRPr="00A70AC8">
        <w:rPr>
          <w:bCs/>
        </w:rPr>
        <w:t>Фрунзенского</w:t>
      </w:r>
      <w:r w:rsidRPr="00A70AC8">
        <w:rPr>
          <w:b/>
          <w:bCs/>
        </w:rPr>
        <w:t xml:space="preserve"> </w:t>
      </w:r>
      <w:r w:rsidRPr="00A70AC8">
        <w:t>района Санкт-Петербурга (далее – Единая комиссия).</w:t>
      </w:r>
    </w:p>
    <w:p w:rsidR="003564E8" w:rsidRPr="00A70AC8" w:rsidRDefault="003564E8" w:rsidP="003564E8">
      <w:pPr>
        <w:widowControl w:val="0"/>
        <w:autoSpaceDE w:val="0"/>
        <w:autoSpaceDN w:val="0"/>
        <w:adjustRightInd w:val="0"/>
        <w:ind w:left="-851" w:firstLine="425"/>
        <w:jc w:val="both"/>
      </w:pPr>
      <w:r w:rsidRPr="00A70AC8">
        <w:t xml:space="preserve">1.2 Понятия и </w:t>
      </w:r>
      <w:proofErr w:type="gramStart"/>
      <w:r w:rsidRPr="00A70AC8">
        <w:t>термины, использующиеся в Положении применяются</w:t>
      </w:r>
      <w:proofErr w:type="gramEnd"/>
      <w:r w:rsidRPr="00A70AC8">
        <w:t xml:space="preserve"> в значениях, определенных</w:t>
      </w:r>
      <w:r w:rsidRPr="00A70AC8">
        <w:rPr>
          <w:color w:val="000000" w:themeColor="text1"/>
        </w:rPr>
        <w:t xml:space="preserve"> Федеральным законом от 05.04.2013 № 44-ФЗ «О контрактной системе в сфере закупок товаров, работ, услуг для государственных и муниципальных нужд».</w:t>
      </w:r>
    </w:p>
    <w:p w:rsidR="003564E8" w:rsidRPr="00A70AC8" w:rsidRDefault="003564E8" w:rsidP="003564E8">
      <w:pPr>
        <w:widowControl w:val="0"/>
        <w:autoSpaceDE w:val="0"/>
        <w:autoSpaceDN w:val="0"/>
        <w:adjustRightInd w:val="0"/>
        <w:ind w:left="-851" w:firstLine="425"/>
        <w:jc w:val="both"/>
      </w:pPr>
    </w:p>
    <w:p w:rsidR="00A70AC8" w:rsidRDefault="003564E8" w:rsidP="003564E8">
      <w:pPr>
        <w:widowControl w:val="0"/>
        <w:tabs>
          <w:tab w:val="center" w:pos="4464"/>
          <w:tab w:val="left" w:pos="7275"/>
        </w:tabs>
        <w:autoSpaceDE w:val="0"/>
        <w:autoSpaceDN w:val="0"/>
        <w:adjustRightInd w:val="0"/>
        <w:ind w:left="-851" w:firstLine="425"/>
        <w:outlineLvl w:val="0"/>
        <w:rPr>
          <w:b/>
          <w:bCs/>
        </w:rPr>
      </w:pPr>
      <w:bookmarkStart w:id="2" w:name="Par36"/>
      <w:bookmarkEnd w:id="2"/>
      <w:r w:rsidRPr="00A70AC8">
        <w:rPr>
          <w:b/>
          <w:bCs/>
        </w:rPr>
        <w:tab/>
        <w:t>2. Правовое регулирование</w:t>
      </w:r>
    </w:p>
    <w:p w:rsidR="003564E8" w:rsidRPr="00A70AC8" w:rsidRDefault="003564E8" w:rsidP="003564E8">
      <w:pPr>
        <w:widowControl w:val="0"/>
        <w:tabs>
          <w:tab w:val="center" w:pos="4464"/>
          <w:tab w:val="left" w:pos="7275"/>
        </w:tabs>
        <w:autoSpaceDE w:val="0"/>
        <w:autoSpaceDN w:val="0"/>
        <w:adjustRightInd w:val="0"/>
        <w:ind w:left="-851" w:firstLine="425"/>
        <w:outlineLvl w:val="0"/>
      </w:pPr>
      <w:r w:rsidRPr="00A70AC8">
        <w:rPr>
          <w:b/>
          <w:bCs/>
        </w:rPr>
        <w:tab/>
      </w:r>
    </w:p>
    <w:p w:rsidR="003564E8" w:rsidRPr="00A70AC8" w:rsidRDefault="003564E8" w:rsidP="003564E8">
      <w:pPr>
        <w:widowControl w:val="0"/>
        <w:autoSpaceDE w:val="0"/>
        <w:autoSpaceDN w:val="0"/>
        <w:adjustRightInd w:val="0"/>
        <w:ind w:left="-851" w:firstLine="425"/>
        <w:jc w:val="both"/>
        <w:rPr>
          <w:color w:val="000000" w:themeColor="text1"/>
        </w:rPr>
      </w:pPr>
      <w:proofErr w:type="gramStart"/>
      <w:r w:rsidRPr="00A70AC8">
        <w:rPr>
          <w:color w:val="000000" w:themeColor="text1"/>
        </w:rPr>
        <w:t xml:space="preserve">Единая комиссия в процессе своей деятельности руководствуется Конституцией Российской Федерации, Бюджетным </w:t>
      </w:r>
      <w:hyperlink r:id="rId7" w:history="1">
        <w:r w:rsidRPr="00A70AC8">
          <w:rPr>
            <w:color w:val="000000" w:themeColor="text1"/>
          </w:rPr>
          <w:t>кодексом</w:t>
        </w:r>
      </w:hyperlink>
      <w:r w:rsidRPr="00A70AC8">
        <w:rPr>
          <w:color w:val="000000" w:themeColor="text1"/>
        </w:rPr>
        <w:t xml:space="preserve"> Российской Федерации, Гражданским </w:t>
      </w:r>
      <w:hyperlink r:id="rId8" w:history="1">
        <w:r w:rsidRPr="00A70AC8">
          <w:rPr>
            <w:color w:val="000000" w:themeColor="text1"/>
          </w:rPr>
          <w:t>кодексом</w:t>
        </w:r>
      </w:hyperlink>
      <w:r w:rsidRPr="00A70AC8">
        <w:rPr>
          <w:color w:val="000000" w:themeColor="text1"/>
        </w:rPr>
        <w:t xml:space="preserve"> Российской Федерации, Федеральным законом от 05.04.2013 № 44-ФЗ «О контрактной системе в сфере закупок товаров, работ, услуг для государственных и муниципальных нужд» (далее - </w:t>
      </w:r>
      <w:hyperlink r:id="rId9" w:history="1">
        <w:r w:rsidRPr="00A70AC8">
          <w:rPr>
            <w:color w:val="000000" w:themeColor="text1"/>
          </w:rPr>
          <w:t>Законом</w:t>
        </w:r>
      </w:hyperlink>
      <w:r w:rsidRPr="00A70AC8">
        <w:rPr>
          <w:color w:val="000000" w:themeColor="text1"/>
        </w:rPr>
        <w:t xml:space="preserve"> о контрактной системе, </w:t>
      </w:r>
      <w:r w:rsidRPr="00A70AC8">
        <w:t>иными  федеральными законами и нормативными правовыми актами Российской Федерации, Уставом Санкт-Петербурга и законами Санкт-Петербурга, постановлениями и распоряжениями Губернатора</w:t>
      </w:r>
      <w:proofErr w:type="gramEnd"/>
      <w:r w:rsidRPr="00A70AC8">
        <w:t xml:space="preserve">            Санкт-Петербурга, постановлениями и распоряжениями Правительства Санкт-Петербурга</w:t>
      </w:r>
      <w:r w:rsidRPr="00A70AC8">
        <w:rPr>
          <w:color w:val="000000" w:themeColor="text1"/>
        </w:rPr>
        <w:t xml:space="preserve"> распоряжениями администрации </w:t>
      </w:r>
      <w:r w:rsidRPr="00A70AC8">
        <w:rPr>
          <w:bCs/>
        </w:rPr>
        <w:t>Фрунзенского</w:t>
      </w:r>
      <w:r w:rsidRPr="00A70AC8">
        <w:rPr>
          <w:color w:val="000000" w:themeColor="text1"/>
        </w:rPr>
        <w:t xml:space="preserve"> района Санкт-Петербурга и настоящим Положением.</w:t>
      </w:r>
    </w:p>
    <w:p w:rsidR="003564E8" w:rsidRPr="00A70AC8" w:rsidRDefault="003564E8" w:rsidP="003564E8">
      <w:pPr>
        <w:widowControl w:val="0"/>
        <w:autoSpaceDE w:val="0"/>
        <w:autoSpaceDN w:val="0"/>
        <w:adjustRightInd w:val="0"/>
        <w:ind w:left="-851" w:firstLine="425"/>
        <w:jc w:val="both"/>
      </w:pPr>
    </w:p>
    <w:p w:rsidR="003564E8" w:rsidRDefault="003564E8" w:rsidP="003564E8">
      <w:pPr>
        <w:widowControl w:val="0"/>
        <w:autoSpaceDE w:val="0"/>
        <w:autoSpaceDN w:val="0"/>
        <w:adjustRightInd w:val="0"/>
        <w:ind w:left="-851" w:firstLine="425"/>
        <w:jc w:val="center"/>
        <w:outlineLvl w:val="0"/>
        <w:rPr>
          <w:b/>
          <w:bCs/>
        </w:rPr>
      </w:pPr>
      <w:bookmarkStart w:id="3" w:name="Par40"/>
      <w:bookmarkEnd w:id="3"/>
      <w:r w:rsidRPr="00A70AC8">
        <w:rPr>
          <w:b/>
          <w:bCs/>
        </w:rPr>
        <w:t>3. Цели создания и принципы работы Единой комиссии</w:t>
      </w:r>
    </w:p>
    <w:p w:rsidR="00A70AC8" w:rsidRPr="00A70AC8" w:rsidRDefault="00A70AC8" w:rsidP="003564E8">
      <w:pPr>
        <w:widowControl w:val="0"/>
        <w:autoSpaceDE w:val="0"/>
        <w:autoSpaceDN w:val="0"/>
        <w:adjustRightInd w:val="0"/>
        <w:ind w:left="-851" w:firstLine="425"/>
        <w:jc w:val="center"/>
        <w:outlineLvl w:val="0"/>
        <w:rPr>
          <w:b/>
          <w:bCs/>
        </w:rPr>
      </w:pPr>
    </w:p>
    <w:p w:rsidR="003564E8" w:rsidRPr="00A70AC8" w:rsidRDefault="003564E8" w:rsidP="003564E8">
      <w:pPr>
        <w:widowControl w:val="0"/>
        <w:autoSpaceDE w:val="0"/>
        <w:autoSpaceDN w:val="0"/>
        <w:adjustRightInd w:val="0"/>
        <w:ind w:left="-851" w:firstLine="425"/>
        <w:jc w:val="both"/>
      </w:pPr>
      <w:r w:rsidRPr="00A70AC8">
        <w:t xml:space="preserve">3.1. Единая комиссия создается в целях проведения </w:t>
      </w:r>
      <w:r w:rsidR="00A70AC8" w:rsidRPr="00A70AC8">
        <w:t xml:space="preserve">в </w:t>
      </w:r>
      <w:r w:rsidR="00A70AC8" w:rsidRPr="00A70AC8">
        <w:rPr>
          <w:bCs/>
        </w:rPr>
        <w:t>Государственном бюджетном дошкольном образовательном учреждении детском саду № 59 комбинированного вида</w:t>
      </w:r>
      <w:r w:rsidR="00A70AC8" w:rsidRPr="00A70AC8">
        <w:rPr>
          <w:b/>
          <w:bCs/>
        </w:rPr>
        <w:t xml:space="preserve"> </w:t>
      </w:r>
      <w:r w:rsidRPr="00A70AC8">
        <w:t xml:space="preserve">Фрунзенского района Санкт-Петербурга (далее – </w:t>
      </w:r>
      <w:r w:rsidR="00A70AC8" w:rsidRPr="00A70AC8">
        <w:t>ГБДОУ 59)</w:t>
      </w:r>
      <w:r w:rsidRPr="00A70AC8">
        <w:t xml:space="preserve"> в пределах своих полномочий конкурсов (открытый конкурс, конкурс с ограниченным участием, двухэтапный конкурс), аукционов в электронной форме, запросов котировок, запросов предложений. </w:t>
      </w:r>
    </w:p>
    <w:p w:rsidR="003564E8" w:rsidRPr="00A70AC8" w:rsidRDefault="003564E8" w:rsidP="003564E8">
      <w:pPr>
        <w:widowControl w:val="0"/>
        <w:autoSpaceDE w:val="0"/>
        <w:autoSpaceDN w:val="0"/>
        <w:adjustRightInd w:val="0"/>
        <w:ind w:left="-851" w:firstLine="425"/>
        <w:jc w:val="both"/>
      </w:pPr>
      <w:r w:rsidRPr="00A70AC8">
        <w:t>3.2. В своей деятельности Единая комиссия руководствуется следующими принципами.</w:t>
      </w:r>
    </w:p>
    <w:p w:rsidR="003564E8" w:rsidRPr="00A70AC8" w:rsidRDefault="003564E8" w:rsidP="003564E8">
      <w:pPr>
        <w:widowControl w:val="0"/>
        <w:autoSpaceDE w:val="0"/>
        <w:autoSpaceDN w:val="0"/>
        <w:adjustRightInd w:val="0"/>
        <w:ind w:left="-851" w:firstLine="425"/>
        <w:jc w:val="both"/>
      </w:pPr>
      <w:r w:rsidRPr="00A70AC8">
        <w:t>3.2.1. Эффективность и экономичность использования выделенных средств бюджета и иных  источников финансирования.</w:t>
      </w:r>
    </w:p>
    <w:p w:rsidR="003564E8" w:rsidRPr="00A70AC8" w:rsidRDefault="003564E8" w:rsidP="003564E8">
      <w:pPr>
        <w:widowControl w:val="0"/>
        <w:autoSpaceDE w:val="0"/>
        <w:autoSpaceDN w:val="0"/>
        <w:adjustRightInd w:val="0"/>
        <w:ind w:left="-851" w:firstLine="425"/>
        <w:jc w:val="both"/>
      </w:pPr>
      <w:r w:rsidRPr="00A70AC8">
        <w:t>3.2.2. Публичность, гласность, открытость и прозрачность процедуры определения поставщиков (подрядчиков, исполнителей).</w:t>
      </w:r>
    </w:p>
    <w:p w:rsidR="003564E8" w:rsidRPr="00A70AC8" w:rsidRDefault="003564E8" w:rsidP="003564E8">
      <w:pPr>
        <w:widowControl w:val="0"/>
        <w:autoSpaceDE w:val="0"/>
        <w:autoSpaceDN w:val="0"/>
        <w:adjustRightInd w:val="0"/>
        <w:ind w:left="-851" w:firstLine="425"/>
        <w:jc w:val="both"/>
      </w:pPr>
      <w:r w:rsidRPr="00A70AC8">
        <w:t>3.2.3. Обеспечение добросовестной конкуренции, недопущение дискриминации, введения ограничений или преимуще</w:t>
      </w:r>
      <w:proofErr w:type="gramStart"/>
      <w:r w:rsidRPr="00A70AC8">
        <w:t>ств дл</w:t>
      </w:r>
      <w:proofErr w:type="gramEnd"/>
      <w:r w:rsidRPr="00A70AC8">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564E8" w:rsidRPr="00A70AC8" w:rsidRDefault="003564E8" w:rsidP="003564E8">
      <w:pPr>
        <w:widowControl w:val="0"/>
        <w:autoSpaceDE w:val="0"/>
        <w:autoSpaceDN w:val="0"/>
        <w:adjustRightInd w:val="0"/>
        <w:ind w:left="-851" w:firstLine="425"/>
        <w:jc w:val="both"/>
      </w:pPr>
      <w:r w:rsidRPr="00A70AC8">
        <w:lastRenderedPageBreak/>
        <w:t>3.2.4. Устранение возможностей злоупотребления и коррупции при определении поставщиков (подрядчиков, исполнителей).</w:t>
      </w:r>
    </w:p>
    <w:p w:rsidR="003564E8" w:rsidRPr="00A70AC8" w:rsidRDefault="003564E8" w:rsidP="003564E8">
      <w:pPr>
        <w:widowControl w:val="0"/>
        <w:autoSpaceDE w:val="0"/>
        <w:autoSpaceDN w:val="0"/>
        <w:adjustRightInd w:val="0"/>
        <w:ind w:left="-851" w:firstLine="425"/>
        <w:jc w:val="both"/>
      </w:pPr>
      <w:r w:rsidRPr="00A70AC8">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564E8" w:rsidRDefault="003564E8" w:rsidP="003564E8">
      <w:pPr>
        <w:widowControl w:val="0"/>
        <w:autoSpaceDE w:val="0"/>
        <w:autoSpaceDN w:val="0"/>
        <w:adjustRightInd w:val="0"/>
        <w:ind w:left="-851" w:firstLine="425"/>
        <w:jc w:val="both"/>
      </w:pPr>
    </w:p>
    <w:p w:rsidR="00A70AC8" w:rsidRPr="00A70AC8" w:rsidRDefault="00A70AC8" w:rsidP="003564E8">
      <w:pPr>
        <w:widowControl w:val="0"/>
        <w:autoSpaceDE w:val="0"/>
        <w:autoSpaceDN w:val="0"/>
        <w:adjustRightInd w:val="0"/>
        <w:ind w:left="-851" w:firstLine="425"/>
        <w:jc w:val="both"/>
      </w:pPr>
    </w:p>
    <w:p w:rsidR="003564E8" w:rsidRDefault="003564E8" w:rsidP="003564E8">
      <w:pPr>
        <w:widowControl w:val="0"/>
        <w:autoSpaceDE w:val="0"/>
        <w:autoSpaceDN w:val="0"/>
        <w:adjustRightInd w:val="0"/>
        <w:ind w:left="-851" w:firstLine="425"/>
        <w:jc w:val="center"/>
        <w:outlineLvl w:val="0"/>
        <w:rPr>
          <w:b/>
          <w:bCs/>
        </w:rPr>
      </w:pPr>
      <w:bookmarkStart w:id="4" w:name="Par50"/>
      <w:bookmarkEnd w:id="4"/>
      <w:r w:rsidRPr="00A70AC8">
        <w:rPr>
          <w:b/>
          <w:bCs/>
        </w:rPr>
        <w:t>4. Функции и обязанности Единой комиссии</w:t>
      </w:r>
    </w:p>
    <w:p w:rsidR="00A70AC8" w:rsidRPr="00A70AC8" w:rsidRDefault="00A70AC8" w:rsidP="003564E8">
      <w:pPr>
        <w:widowControl w:val="0"/>
        <w:autoSpaceDE w:val="0"/>
        <w:autoSpaceDN w:val="0"/>
        <w:adjustRightInd w:val="0"/>
        <w:ind w:left="-851" w:firstLine="425"/>
        <w:jc w:val="center"/>
        <w:outlineLvl w:val="0"/>
        <w:rPr>
          <w:b/>
          <w:bCs/>
        </w:rPr>
      </w:pPr>
    </w:p>
    <w:p w:rsidR="003564E8" w:rsidRPr="00A70AC8" w:rsidRDefault="003564E8" w:rsidP="003564E8">
      <w:pPr>
        <w:widowControl w:val="0"/>
        <w:autoSpaceDE w:val="0"/>
        <w:autoSpaceDN w:val="0"/>
        <w:adjustRightInd w:val="0"/>
        <w:ind w:left="-851" w:firstLine="425"/>
        <w:jc w:val="both"/>
      </w:pPr>
      <w:bookmarkStart w:id="5" w:name="Par52"/>
      <w:bookmarkEnd w:id="5"/>
      <w:r w:rsidRPr="00A70AC8">
        <w:t xml:space="preserve">4.1. Функции и обязанности Единой комиссии определены положениями </w:t>
      </w:r>
      <w:r w:rsidRPr="00A70AC8">
        <w:rPr>
          <w:shd w:val="clear" w:color="auto" w:fill="FFFFFF"/>
        </w:rPr>
        <w:t>44-ФЗ от 05.04.2013 "О контрактной системе в сфере закупок товаров, работ, услуг для обеспечения государственных и муниципальных нужд</w:t>
      </w:r>
      <w:r w:rsidRPr="00A70AC8">
        <w:rPr>
          <w:rStyle w:val="apple-converted-space"/>
          <w:color w:val="000000"/>
        </w:rPr>
        <w:t>»</w:t>
      </w:r>
      <w:r w:rsidRPr="00A70AC8">
        <w:t xml:space="preserve"> о проведении конкурса (открытый конкурс, конкурс с ограниченным участием, двухэтапный конкурс) аукциона в электронной форме, запроса котировок, запроса предложений. </w:t>
      </w:r>
    </w:p>
    <w:p w:rsidR="003564E8" w:rsidRPr="00A70AC8" w:rsidRDefault="003564E8" w:rsidP="003564E8">
      <w:pPr>
        <w:widowControl w:val="0"/>
        <w:autoSpaceDE w:val="0"/>
        <w:autoSpaceDN w:val="0"/>
        <w:adjustRightInd w:val="0"/>
        <w:ind w:left="-851" w:firstLine="425"/>
        <w:jc w:val="center"/>
        <w:outlineLvl w:val="0"/>
        <w:rPr>
          <w:b/>
          <w:bCs/>
        </w:rPr>
      </w:pPr>
      <w:bookmarkStart w:id="6" w:name="Par155"/>
      <w:bookmarkEnd w:id="6"/>
    </w:p>
    <w:p w:rsidR="003564E8" w:rsidRDefault="003564E8" w:rsidP="003564E8">
      <w:pPr>
        <w:widowControl w:val="0"/>
        <w:autoSpaceDE w:val="0"/>
        <w:autoSpaceDN w:val="0"/>
        <w:adjustRightInd w:val="0"/>
        <w:ind w:left="-851" w:firstLine="425"/>
        <w:jc w:val="center"/>
        <w:outlineLvl w:val="0"/>
        <w:rPr>
          <w:b/>
          <w:bCs/>
        </w:rPr>
      </w:pPr>
      <w:r w:rsidRPr="00A70AC8">
        <w:rPr>
          <w:b/>
          <w:bCs/>
        </w:rPr>
        <w:t>5. Порядок создания и работы Единой комиссии</w:t>
      </w:r>
    </w:p>
    <w:p w:rsidR="00A70AC8" w:rsidRPr="00A70AC8" w:rsidRDefault="00A70AC8" w:rsidP="003564E8">
      <w:pPr>
        <w:widowControl w:val="0"/>
        <w:autoSpaceDE w:val="0"/>
        <w:autoSpaceDN w:val="0"/>
        <w:adjustRightInd w:val="0"/>
        <w:ind w:left="-851" w:firstLine="425"/>
        <w:jc w:val="center"/>
        <w:outlineLvl w:val="0"/>
        <w:rPr>
          <w:b/>
          <w:bCs/>
        </w:rPr>
      </w:pPr>
    </w:p>
    <w:p w:rsidR="00E13581" w:rsidRPr="00A70AC8" w:rsidRDefault="003564E8" w:rsidP="003564E8">
      <w:pPr>
        <w:widowControl w:val="0"/>
        <w:autoSpaceDE w:val="0"/>
        <w:autoSpaceDN w:val="0"/>
        <w:adjustRightInd w:val="0"/>
        <w:ind w:left="-851" w:firstLine="425"/>
        <w:jc w:val="both"/>
      </w:pPr>
      <w:r w:rsidRPr="00A70AC8">
        <w:t xml:space="preserve">5.1. Единая комиссия является коллегиальным органом </w:t>
      </w:r>
      <w:r w:rsidR="00A70AC8" w:rsidRPr="00A70AC8">
        <w:t>ГБДОУ 59</w:t>
      </w:r>
      <w:r w:rsidRPr="00A70AC8">
        <w:t xml:space="preserve">, действующим на постоянной основе. Персональный состав Единой комиссии, ее председатель, заместитель председателя, секретари и члены Единой комиссии утверждаются приказом  </w:t>
      </w:r>
      <w:r w:rsidR="00A70AC8" w:rsidRPr="00A70AC8">
        <w:t>ГБДОУ 59.</w:t>
      </w:r>
      <w:r w:rsidR="00E13581" w:rsidRPr="00A70AC8">
        <w:t xml:space="preserve"> </w:t>
      </w:r>
    </w:p>
    <w:p w:rsidR="003564E8" w:rsidRPr="00A70AC8" w:rsidRDefault="003564E8" w:rsidP="003564E8">
      <w:pPr>
        <w:widowControl w:val="0"/>
        <w:autoSpaceDE w:val="0"/>
        <w:autoSpaceDN w:val="0"/>
        <w:adjustRightInd w:val="0"/>
        <w:ind w:left="-851" w:firstLine="425"/>
        <w:jc w:val="both"/>
      </w:pPr>
      <w:r w:rsidRPr="00A70AC8">
        <w:t xml:space="preserve">5.2. Полномочия председателя, заместителя председателя, секретаря и членов Единой комиссий возникают (прекращаются) с момента издания приказа </w:t>
      </w:r>
      <w:r w:rsidR="00A70AC8" w:rsidRPr="00A70AC8">
        <w:t>в ГБДОУ 59</w:t>
      </w:r>
      <w:r w:rsidRPr="00A70AC8">
        <w:t xml:space="preserve"> о включении в состав, назначении на должность (исключении из состава, освобождении от должности) председателя, заместителя председателя, секретарей и членов Единой комиссии.</w:t>
      </w:r>
    </w:p>
    <w:p w:rsidR="003564E8" w:rsidRPr="00A70AC8" w:rsidRDefault="003564E8" w:rsidP="003564E8">
      <w:pPr>
        <w:widowControl w:val="0"/>
        <w:autoSpaceDE w:val="0"/>
        <w:autoSpaceDN w:val="0"/>
        <w:adjustRightInd w:val="0"/>
        <w:ind w:left="-851" w:firstLine="425"/>
        <w:jc w:val="both"/>
      </w:pPr>
      <w:r w:rsidRPr="00A70AC8">
        <w:t>5.3.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3564E8" w:rsidRPr="00A70AC8" w:rsidRDefault="003564E8" w:rsidP="003564E8">
      <w:pPr>
        <w:widowControl w:val="0"/>
        <w:autoSpaceDE w:val="0"/>
        <w:autoSpaceDN w:val="0"/>
        <w:adjustRightInd w:val="0"/>
        <w:ind w:left="-851" w:firstLine="425"/>
        <w:jc w:val="both"/>
      </w:pPr>
      <w:r w:rsidRPr="00A70AC8">
        <w:t xml:space="preserve">5.4. </w:t>
      </w:r>
      <w:proofErr w:type="gramStart"/>
      <w:r w:rsidRPr="00A70AC8">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70AC8">
        <w:t>предквалификационного</w:t>
      </w:r>
      <w:proofErr w:type="spellEnd"/>
      <w:r w:rsidRPr="00A70AC8">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70AC8">
        <w:t xml:space="preserve"> </w:t>
      </w:r>
      <w:proofErr w:type="gramStart"/>
      <w:r w:rsidRPr="00A70AC8">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70AC8">
        <w:t xml:space="preserve">, </w:t>
      </w:r>
      <w:proofErr w:type="gramStart"/>
      <w:r w:rsidRPr="00A70AC8">
        <w:t xml:space="preserve">дедушкой, бабушкой и внуками), полнородными и </w:t>
      </w:r>
      <w:proofErr w:type="spellStart"/>
      <w:r w:rsidRPr="00A70AC8">
        <w:t>неполнородными</w:t>
      </w:r>
      <w:proofErr w:type="spellEnd"/>
      <w:r w:rsidRPr="00A70AC8">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564E8" w:rsidRPr="00A70AC8" w:rsidRDefault="003564E8" w:rsidP="003564E8">
      <w:pPr>
        <w:widowControl w:val="0"/>
        <w:autoSpaceDE w:val="0"/>
        <w:autoSpaceDN w:val="0"/>
        <w:adjustRightInd w:val="0"/>
        <w:ind w:left="-851" w:firstLine="425"/>
        <w:jc w:val="both"/>
      </w:pPr>
      <w:proofErr w:type="gramStart"/>
      <w:r w:rsidRPr="00A70AC8">
        <w:t xml:space="preserve">В случае выявления в составе Единой комиссии указанных лиц </w:t>
      </w:r>
      <w:r w:rsidR="00A70AC8" w:rsidRPr="00A70AC8">
        <w:t>ГБДОУ 59</w:t>
      </w:r>
      <w:r w:rsidRPr="00A70AC8">
        <w:t xml:space="preserve"> обязан</w:t>
      </w:r>
      <w:r w:rsidR="00A70AC8" w:rsidRPr="00A70AC8">
        <w:t>о</w:t>
      </w:r>
      <w:r w:rsidRPr="00A70AC8">
        <w:t xml:space="preserve">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3564E8" w:rsidRPr="00A70AC8" w:rsidRDefault="003564E8" w:rsidP="003564E8">
      <w:pPr>
        <w:widowControl w:val="0"/>
        <w:autoSpaceDE w:val="0"/>
        <w:autoSpaceDN w:val="0"/>
        <w:adjustRightInd w:val="0"/>
        <w:ind w:left="-851" w:firstLine="425"/>
        <w:jc w:val="both"/>
      </w:pPr>
      <w:r w:rsidRPr="00A70AC8">
        <w:t xml:space="preserve">5.5. Замена члена Единой комиссии допускается только на основании правового акта </w:t>
      </w:r>
      <w:r w:rsidR="00A70AC8" w:rsidRPr="00A70AC8">
        <w:t>ГБДОУ 59</w:t>
      </w:r>
      <w:r w:rsidRPr="00A70AC8">
        <w:t>.</w:t>
      </w:r>
    </w:p>
    <w:p w:rsidR="003564E8" w:rsidRPr="00A70AC8" w:rsidRDefault="003564E8" w:rsidP="003564E8">
      <w:pPr>
        <w:widowControl w:val="0"/>
        <w:autoSpaceDE w:val="0"/>
        <w:autoSpaceDN w:val="0"/>
        <w:adjustRightInd w:val="0"/>
        <w:ind w:left="-851" w:firstLine="425"/>
        <w:jc w:val="both"/>
      </w:pPr>
      <w:r w:rsidRPr="00A70AC8">
        <w:t xml:space="preserve">5.6.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w:t>
      </w:r>
      <w:r w:rsidRPr="00A70AC8">
        <w:lastRenderedPageBreak/>
        <w:t>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564E8" w:rsidRPr="00A70AC8" w:rsidRDefault="003564E8" w:rsidP="003564E8">
      <w:pPr>
        <w:widowControl w:val="0"/>
        <w:autoSpaceDE w:val="0"/>
        <w:autoSpaceDN w:val="0"/>
        <w:adjustRightInd w:val="0"/>
        <w:ind w:left="-851" w:firstLine="425"/>
        <w:jc w:val="both"/>
      </w:pPr>
      <w:r w:rsidRPr="00A70AC8">
        <w:t>5.7. Члены Единой комиссии вправе:</w:t>
      </w:r>
    </w:p>
    <w:p w:rsidR="003564E8" w:rsidRPr="00A70AC8" w:rsidRDefault="003564E8" w:rsidP="003564E8">
      <w:pPr>
        <w:widowControl w:val="0"/>
        <w:autoSpaceDE w:val="0"/>
        <w:autoSpaceDN w:val="0"/>
        <w:adjustRightInd w:val="0"/>
        <w:ind w:left="-851" w:firstLine="425"/>
        <w:jc w:val="both"/>
      </w:pPr>
      <w:r w:rsidRPr="00A70AC8">
        <w:t>5.7.1.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564E8" w:rsidRPr="00A70AC8" w:rsidRDefault="003564E8" w:rsidP="003564E8">
      <w:pPr>
        <w:widowControl w:val="0"/>
        <w:autoSpaceDE w:val="0"/>
        <w:autoSpaceDN w:val="0"/>
        <w:adjustRightInd w:val="0"/>
        <w:ind w:left="-851" w:firstLine="425"/>
        <w:jc w:val="both"/>
      </w:pPr>
      <w:r w:rsidRPr="00A70AC8">
        <w:t>5.7.2. Выступать по вопросам повестки дня на заседаниях Единой комиссии.</w:t>
      </w:r>
    </w:p>
    <w:p w:rsidR="003564E8" w:rsidRPr="00A70AC8" w:rsidRDefault="003564E8" w:rsidP="003564E8">
      <w:pPr>
        <w:widowControl w:val="0"/>
        <w:autoSpaceDE w:val="0"/>
        <w:autoSpaceDN w:val="0"/>
        <w:adjustRightInd w:val="0"/>
        <w:ind w:left="-851" w:firstLine="425"/>
        <w:jc w:val="both"/>
      </w:pPr>
      <w:r w:rsidRPr="00A70AC8">
        <w:t>5.7.3.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564E8" w:rsidRPr="00A70AC8" w:rsidRDefault="003564E8" w:rsidP="003564E8">
      <w:pPr>
        <w:widowControl w:val="0"/>
        <w:autoSpaceDE w:val="0"/>
        <w:autoSpaceDN w:val="0"/>
        <w:adjustRightInd w:val="0"/>
        <w:ind w:left="-851" w:firstLine="425"/>
        <w:jc w:val="both"/>
      </w:pPr>
      <w:r w:rsidRPr="00A70AC8">
        <w:t>5.8. Члены Единой комиссии обязаны:</w:t>
      </w:r>
    </w:p>
    <w:p w:rsidR="003564E8" w:rsidRPr="00A70AC8" w:rsidRDefault="003564E8" w:rsidP="003564E8">
      <w:pPr>
        <w:widowControl w:val="0"/>
        <w:autoSpaceDE w:val="0"/>
        <w:autoSpaceDN w:val="0"/>
        <w:adjustRightInd w:val="0"/>
        <w:ind w:left="-851" w:firstLine="425"/>
        <w:jc w:val="both"/>
      </w:pPr>
      <w:r w:rsidRPr="00A70AC8">
        <w:t xml:space="preserve">5.8.1.Знать и неукоснительно соблюдать в своей деятельности законодательство Российской Федерации и Санкт-Петербурга. </w:t>
      </w:r>
    </w:p>
    <w:p w:rsidR="003564E8" w:rsidRPr="00A70AC8" w:rsidRDefault="003564E8" w:rsidP="003564E8">
      <w:pPr>
        <w:widowControl w:val="0"/>
        <w:autoSpaceDE w:val="0"/>
        <w:autoSpaceDN w:val="0"/>
        <w:adjustRightInd w:val="0"/>
        <w:ind w:left="-851" w:firstLine="425"/>
        <w:jc w:val="both"/>
      </w:pPr>
      <w:r w:rsidRPr="00A70AC8">
        <w:t>5.8.2</w:t>
      </w:r>
      <w:proofErr w:type="gramStart"/>
      <w:r w:rsidRPr="00A70AC8">
        <w:t xml:space="preserve"> П</w:t>
      </w:r>
      <w:proofErr w:type="gramEnd"/>
      <w:r w:rsidRPr="00A70AC8">
        <w:t>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564E8" w:rsidRPr="00A70AC8" w:rsidRDefault="003564E8" w:rsidP="003564E8">
      <w:pPr>
        <w:widowControl w:val="0"/>
        <w:autoSpaceDE w:val="0"/>
        <w:autoSpaceDN w:val="0"/>
        <w:adjustRightInd w:val="0"/>
        <w:ind w:left="-851" w:firstLine="425"/>
        <w:jc w:val="both"/>
      </w:pPr>
      <w:r w:rsidRPr="00A70AC8">
        <w:t>5.8.3. Принимать решения в пределах своей компетенции.</w:t>
      </w:r>
    </w:p>
    <w:p w:rsidR="003564E8" w:rsidRPr="00A70AC8" w:rsidRDefault="003564E8" w:rsidP="003564E8">
      <w:pPr>
        <w:widowControl w:val="0"/>
        <w:autoSpaceDE w:val="0"/>
        <w:autoSpaceDN w:val="0"/>
        <w:adjustRightInd w:val="0"/>
        <w:ind w:left="-851" w:firstLine="425"/>
        <w:jc w:val="both"/>
      </w:pPr>
      <w:r w:rsidRPr="00A70AC8">
        <w:t xml:space="preserve">5.9. Решение Единой комиссии, принятое в нарушение требований </w:t>
      </w:r>
      <w:hyperlink r:id="rId10" w:history="1">
        <w:r w:rsidRPr="00A70AC8">
          <w:rPr>
            <w:color w:val="000000" w:themeColor="text1"/>
          </w:rPr>
          <w:t>Закона</w:t>
        </w:r>
      </w:hyperlink>
      <w:r w:rsidRPr="00A70AC8">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3564E8" w:rsidRPr="00A70AC8" w:rsidRDefault="003564E8" w:rsidP="003564E8">
      <w:pPr>
        <w:widowControl w:val="0"/>
        <w:autoSpaceDE w:val="0"/>
        <w:autoSpaceDN w:val="0"/>
        <w:adjustRightInd w:val="0"/>
        <w:ind w:left="-851" w:firstLine="425"/>
        <w:jc w:val="both"/>
      </w:pPr>
      <w:r w:rsidRPr="00A70AC8">
        <w:t>5.10. Председатель Единой комиссии либо лицо, его замещающее:</w:t>
      </w:r>
    </w:p>
    <w:p w:rsidR="003564E8" w:rsidRPr="00A70AC8" w:rsidRDefault="003564E8" w:rsidP="003564E8">
      <w:pPr>
        <w:widowControl w:val="0"/>
        <w:autoSpaceDE w:val="0"/>
        <w:autoSpaceDN w:val="0"/>
        <w:adjustRightInd w:val="0"/>
        <w:ind w:left="-851" w:firstLine="425"/>
        <w:jc w:val="both"/>
      </w:pPr>
      <w:r w:rsidRPr="00A70AC8">
        <w:t>5.10.1. Осуществляет руководство работой Единой комиссии и обеспечивает выполнение настоящего Положения.</w:t>
      </w:r>
    </w:p>
    <w:p w:rsidR="003564E8" w:rsidRPr="00A70AC8" w:rsidRDefault="003564E8" w:rsidP="003564E8">
      <w:pPr>
        <w:widowControl w:val="0"/>
        <w:autoSpaceDE w:val="0"/>
        <w:autoSpaceDN w:val="0"/>
        <w:adjustRightInd w:val="0"/>
        <w:ind w:left="-851" w:firstLine="425"/>
        <w:jc w:val="both"/>
      </w:pPr>
      <w:r w:rsidRPr="00A70AC8">
        <w:t>5.10.2. Объявляет заседание правомочным или выносит решение о его переносе из-за отсутствия необходимого количества членов комиссии.</w:t>
      </w:r>
    </w:p>
    <w:p w:rsidR="003564E8" w:rsidRPr="00A70AC8" w:rsidRDefault="003564E8" w:rsidP="003564E8">
      <w:pPr>
        <w:widowControl w:val="0"/>
        <w:autoSpaceDE w:val="0"/>
        <w:autoSpaceDN w:val="0"/>
        <w:adjustRightInd w:val="0"/>
        <w:ind w:left="-851" w:firstLine="425"/>
        <w:jc w:val="both"/>
      </w:pPr>
      <w:r w:rsidRPr="00A70AC8">
        <w:t>5.10.3. Открывает и ведет заседания Единой комиссии, объявляет перерывы.</w:t>
      </w:r>
    </w:p>
    <w:p w:rsidR="003564E8" w:rsidRPr="00A70AC8" w:rsidRDefault="003564E8" w:rsidP="003564E8">
      <w:pPr>
        <w:widowControl w:val="0"/>
        <w:autoSpaceDE w:val="0"/>
        <w:autoSpaceDN w:val="0"/>
        <w:adjustRightInd w:val="0"/>
        <w:ind w:left="-851" w:firstLine="425"/>
        <w:jc w:val="both"/>
      </w:pPr>
      <w:r w:rsidRPr="00A70AC8">
        <w:t>5.10.4. В случае необходимости выносит на обсуждение Единой комиссии вопрос о привлечении к работе экспертов.</w:t>
      </w:r>
    </w:p>
    <w:p w:rsidR="003564E8" w:rsidRPr="00A70AC8" w:rsidRDefault="003564E8" w:rsidP="003564E8">
      <w:pPr>
        <w:widowControl w:val="0"/>
        <w:autoSpaceDE w:val="0"/>
        <w:autoSpaceDN w:val="0"/>
        <w:adjustRightInd w:val="0"/>
        <w:ind w:left="-851" w:firstLine="425"/>
        <w:jc w:val="both"/>
      </w:pPr>
      <w:r w:rsidRPr="00A70AC8">
        <w:t>5.10.5. Подписывает протоколы, составленные в ходе работы Единой комиссии.</w:t>
      </w:r>
    </w:p>
    <w:p w:rsidR="003564E8" w:rsidRPr="00A70AC8" w:rsidRDefault="003564E8" w:rsidP="003564E8">
      <w:pPr>
        <w:widowControl w:val="0"/>
        <w:autoSpaceDE w:val="0"/>
        <w:autoSpaceDN w:val="0"/>
        <w:adjustRightInd w:val="0"/>
        <w:ind w:left="-851" w:firstLine="425"/>
        <w:jc w:val="both"/>
      </w:pPr>
      <w:r w:rsidRPr="00A70AC8">
        <w:t>5.11. При отсутствии председателя Единой комиссии его обязанности исполняет заместитель председателя.</w:t>
      </w:r>
    </w:p>
    <w:p w:rsidR="003564E8" w:rsidRPr="00A70AC8" w:rsidRDefault="003564E8" w:rsidP="003564E8">
      <w:pPr>
        <w:widowControl w:val="0"/>
        <w:autoSpaceDE w:val="0"/>
        <w:autoSpaceDN w:val="0"/>
        <w:adjustRightInd w:val="0"/>
        <w:ind w:left="-851" w:firstLine="425"/>
        <w:jc w:val="both"/>
      </w:pPr>
      <w:r w:rsidRPr="00A70AC8">
        <w:t>5.12. Секретар</w:t>
      </w:r>
      <w:r w:rsidR="00E13581" w:rsidRPr="00A70AC8">
        <w:t>ь</w:t>
      </w:r>
      <w:r w:rsidRPr="00A70AC8">
        <w:t xml:space="preserve"> Единой комиссии не является членами комиссии и не име</w:t>
      </w:r>
      <w:r w:rsidR="00E13581" w:rsidRPr="00A70AC8">
        <w:t>е</w:t>
      </w:r>
      <w:r w:rsidRPr="00A70AC8">
        <w:t>т права голоса.</w:t>
      </w:r>
    </w:p>
    <w:p w:rsidR="003564E8" w:rsidRPr="00A70AC8" w:rsidRDefault="003564E8" w:rsidP="003564E8">
      <w:pPr>
        <w:widowControl w:val="0"/>
        <w:autoSpaceDE w:val="0"/>
        <w:autoSpaceDN w:val="0"/>
        <w:adjustRightInd w:val="0"/>
        <w:ind w:left="-851" w:firstLine="425"/>
        <w:jc w:val="both"/>
      </w:pPr>
      <w:r w:rsidRPr="00A70AC8">
        <w:t>5.12.1 Секретар</w:t>
      </w:r>
      <w:r w:rsidR="00E13581" w:rsidRPr="00A70AC8">
        <w:t>ь</w:t>
      </w:r>
      <w:r w:rsidRPr="00A70AC8">
        <w:t xml:space="preserve"> Единой комиссии:</w:t>
      </w:r>
    </w:p>
    <w:p w:rsidR="003564E8" w:rsidRPr="00A70AC8" w:rsidRDefault="003564E8" w:rsidP="003564E8">
      <w:pPr>
        <w:widowControl w:val="0"/>
        <w:autoSpaceDE w:val="0"/>
        <w:autoSpaceDN w:val="0"/>
        <w:adjustRightInd w:val="0"/>
        <w:ind w:left="-851" w:firstLine="425"/>
        <w:jc w:val="both"/>
      </w:pPr>
      <w:r w:rsidRPr="00A70AC8">
        <w:t>- осуществля</w:t>
      </w:r>
      <w:r w:rsidR="00E13581" w:rsidRPr="00A70AC8">
        <w:t>е</w:t>
      </w:r>
      <w:r w:rsidRPr="00A70AC8">
        <w:t>т организационную и техническую подготовку заседаний комиссии;</w:t>
      </w:r>
    </w:p>
    <w:p w:rsidR="003564E8" w:rsidRPr="00A70AC8" w:rsidRDefault="003564E8" w:rsidP="003564E8">
      <w:pPr>
        <w:widowControl w:val="0"/>
        <w:autoSpaceDE w:val="0"/>
        <w:autoSpaceDN w:val="0"/>
        <w:adjustRightInd w:val="0"/>
        <w:ind w:left="-851" w:firstLine="425"/>
        <w:jc w:val="both"/>
      </w:pPr>
      <w:r w:rsidRPr="00A70AC8">
        <w:t>- осуществля</w:t>
      </w:r>
      <w:r w:rsidR="00E13581" w:rsidRPr="00A70AC8">
        <w:t>е</w:t>
      </w:r>
      <w:r w:rsidRPr="00A70AC8">
        <w:t>т информирование председателя Единой комиссии, заместителя председателя Единой комиссии, членов Единой комиссии о дате времени и месте проведения заседания комиссии;</w:t>
      </w:r>
    </w:p>
    <w:p w:rsidR="003564E8" w:rsidRPr="00A70AC8" w:rsidRDefault="003564E8" w:rsidP="003564E8">
      <w:pPr>
        <w:widowControl w:val="0"/>
        <w:autoSpaceDE w:val="0"/>
        <w:autoSpaceDN w:val="0"/>
        <w:adjustRightInd w:val="0"/>
        <w:ind w:left="-851" w:firstLine="425"/>
        <w:jc w:val="both"/>
      </w:pPr>
      <w:r w:rsidRPr="00A70AC8">
        <w:t>- обеспечива</w:t>
      </w:r>
      <w:r w:rsidR="008D310B" w:rsidRPr="00A70AC8">
        <w:t>е</w:t>
      </w:r>
      <w:r w:rsidRPr="00A70AC8">
        <w:t>т подготовку протоколов заседаний Единой комиссии на основании решений, принятых членами Единой комиссии;</w:t>
      </w:r>
    </w:p>
    <w:p w:rsidR="003564E8" w:rsidRPr="00A70AC8" w:rsidRDefault="003564E8" w:rsidP="003564E8">
      <w:pPr>
        <w:widowControl w:val="0"/>
        <w:autoSpaceDE w:val="0"/>
        <w:autoSpaceDN w:val="0"/>
        <w:adjustRightInd w:val="0"/>
        <w:ind w:left="-851" w:firstLine="425"/>
        <w:jc w:val="both"/>
      </w:pPr>
      <w:proofErr w:type="gramStart"/>
      <w:r w:rsidRPr="00A70AC8">
        <w:t>- размеща</w:t>
      </w:r>
      <w:r w:rsidR="008D310B" w:rsidRPr="00A70AC8">
        <w:t>е</w:t>
      </w:r>
      <w:r w:rsidRPr="00A70AC8">
        <w:t xml:space="preserve">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протоколы заседаний Единой комиссии, составленные на основании решений, принятых членами Единой комиссии, в сроки, предусмотренные </w:t>
      </w:r>
      <w:hyperlink r:id="rId11" w:history="1">
        <w:r w:rsidRPr="00A70AC8">
          <w:rPr>
            <w:color w:val="000000" w:themeColor="text1"/>
          </w:rPr>
          <w:t>Законом</w:t>
        </w:r>
      </w:hyperlink>
      <w:r w:rsidRPr="00A70AC8">
        <w:rPr>
          <w:color w:val="000000" w:themeColor="text1"/>
        </w:rPr>
        <w:t xml:space="preserve"> </w:t>
      </w:r>
      <w:r w:rsidRPr="00A70AC8">
        <w:t>о контрактной системе.</w:t>
      </w:r>
      <w:proofErr w:type="gramEnd"/>
    </w:p>
    <w:p w:rsidR="003564E8" w:rsidRPr="00A70AC8" w:rsidRDefault="003564E8" w:rsidP="003564E8">
      <w:pPr>
        <w:widowControl w:val="0"/>
        <w:autoSpaceDE w:val="0"/>
        <w:autoSpaceDN w:val="0"/>
        <w:adjustRightInd w:val="0"/>
        <w:ind w:left="-851" w:firstLine="425"/>
        <w:jc w:val="both"/>
      </w:pPr>
    </w:p>
    <w:p w:rsidR="003564E8" w:rsidRDefault="003564E8" w:rsidP="003564E8">
      <w:pPr>
        <w:tabs>
          <w:tab w:val="left" w:pos="6120"/>
        </w:tabs>
        <w:rPr>
          <w:sz w:val="28"/>
          <w:szCs w:val="26"/>
        </w:rPr>
      </w:pPr>
      <w:r>
        <w:rPr>
          <w:sz w:val="26"/>
          <w:szCs w:val="26"/>
        </w:rPr>
        <w:tab/>
      </w:r>
    </w:p>
    <w:p w:rsidR="003564E8" w:rsidRPr="00A80C48" w:rsidRDefault="003564E8" w:rsidP="003564E8">
      <w:pPr>
        <w:tabs>
          <w:tab w:val="left" w:pos="8250"/>
        </w:tabs>
        <w:rPr>
          <w:sz w:val="28"/>
          <w:szCs w:val="26"/>
        </w:rPr>
      </w:pPr>
    </w:p>
    <w:p w:rsidR="009C19F5" w:rsidRDefault="009C19F5"/>
    <w:sectPr w:rsidR="009C19F5" w:rsidSect="000E13EE">
      <w:headerReference w:type="even" r:id="rId12"/>
      <w:headerReference w:type="default" r:id="rId13"/>
      <w:headerReference w:type="first" r:id="rId1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D8" w:rsidRDefault="00D818D8" w:rsidP="00C37BF2">
      <w:r>
        <w:separator/>
      </w:r>
    </w:p>
  </w:endnote>
  <w:endnote w:type="continuationSeparator" w:id="0">
    <w:p w:rsidR="00D818D8" w:rsidRDefault="00D818D8" w:rsidP="00C3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D8" w:rsidRDefault="00D818D8" w:rsidP="00C37BF2">
      <w:r>
        <w:separator/>
      </w:r>
    </w:p>
  </w:footnote>
  <w:footnote w:type="continuationSeparator" w:id="0">
    <w:p w:rsidR="00D818D8" w:rsidRDefault="00D818D8" w:rsidP="00C3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B" w:rsidRDefault="005045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B" w:rsidRDefault="0050450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FB" w:rsidRDefault="005045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564E8"/>
    <w:rsid w:val="002541D6"/>
    <w:rsid w:val="003564E8"/>
    <w:rsid w:val="00504500"/>
    <w:rsid w:val="00606F83"/>
    <w:rsid w:val="007C5A2F"/>
    <w:rsid w:val="00887076"/>
    <w:rsid w:val="008D310B"/>
    <w:rsid w:val="009C19F5"/>
    <w:rsid w:val="00A70AC8"/>
    <w:rsid w:val="00AD4ED8"/>
    <w:rsid w:val="00C37BF2"/>
    <w:rsid w:val="00C51F6B"/>
    <w:rsid w:val="00D818D8"/>
    <w:rsid w:val="00E1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564E8"/>
    <w:pPr>
      <w:widowControl w:val="0"/>
      <w:autoSpaceDE w:val="0"/>
      <w:autoSpaceDN w:val="0"/>
      <w:adjustRightInd w:val="0"/>
    </w:pPr>
  </w:style>
  <w:style w:type="character" w:customStyle="1" w:styleId="FontStyle14">
    <w:name w:val="Font Style14"/>
    <w:rsid w:val="003564E8"/>
    <w:rPr>
      <w:rFonts w:ascii="Times New Roman" w:hAnsi="Times New Roman" w:cs="Times New Roman"/>
      <w:sz w:val="24"/>
      <w:szCs w:val="24"/>
    </w:rPr>
  </w:style>
  <w:style w:type="paragraph" w:styleId="a3">
    <w:name w:val="Body Text"/>
    <w:basedOn w:val="a"/>
    <w:link w:val="a4"/>
    <w:uiPriority w:val="99"/>
    <w:rsid w:val="003564E8"/>
    <w:pPr>
      <w:jc w:val="both"/>
    </w:pPr>
  </w:style>
  <w:style w:type="character" w:customStyle="1" w:styleId="a4">
    <w:name w:val="Основной текст Знак"/>
    <w:basedOn w:val="a0"/>
    <w:link w:val="a3"/>
    <w:uiPriority w:val="99"/>
    <w:rsid w:val="003564E8"/>
    <w:rPr>
      <w:rFonts w:ascii="Times New Roman" w:eastAsia="Times New Roman" w:hAnsi="Times New Roman" w:cs="Times New Roman"/>
      <w:sz w:val="24"/>
      <w:szCs w:val="24"/>
      <w:lang w:eastAsia="ru-RU"/>
    </w:rPr>
  </w:style>
  <w:style w:type="paragraph" w:customStyle="1" w:styleId="ConsPlusNormal">
    <w:name w:val="ConsPlusNormal"/>
    <w:rsid w:val="003564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semiHidden/>
    <w:unhideWhenUsed/>
    <w:rsid w:val="003564E8"/>
    <w:pPr>
      <w:tabs>
        <w:tab w:val="center" w:pos="4677"/>
        <w:tab w:val="right" w:pos="9355"/>
      </w:tabs>
    </w:pPr>
  </w:style>
  <w:style w:type="character" w:customStyle="1" w:styleId="a6">
    <w:name w:val="Верхний колонтитул Знак"/>
    <w:basedOn w:val="a0"/>
    <w:link w:val="a5"/>
    <w:uiPriority w:val="99"/>
    <w:semiHidden/>
    <w:rsid w:val="003564E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A5DCFB23AC30BB929AE77D3625E5C83468FDC81A93FFB67F6F8A2E1q7k5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3F2A5DCFB23AC30BB929AE77D3625E5C83468FDC82AE3FFB67F6F8A2E1q7k5Q"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F2A5DCFB23AC30BB929AE77D3625E5C834784D087AD3FFB67F6F8A2E1q7k5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F2A5DCFB23AC30BB929AE77D3625E5C834784D087AD3FFB67F6F8A2E1q7k5Q" TargetMode="External"/><Relationship Id="rId4" Type="http://schemas.openxmlformats.org/officeDocument/2006/relationships/webSettings" Target="webSettings.xml"/><Relationship Id="rId9" Type="http://schemas.openxmlformats.org/officeDocument/2006/relationships/hyperlink" Target="consultantplus://offline/ref=3F2A5DCFB23AC30BB929AE77D3625E5C834784D087AD3FFB67F6F8A2E1q7k5Q"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tufruns</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kalinina</dc:creator>
  <cp:lastModifiedBy>гостевой</cp:lastModifiedBy>
  <cp:revision>8</cp:revision>
  <cp:lastPrinted>2014-02-25T08:57:00Z</cp:lastPrinted>
  <dcterms:created xsi:type="dcterms:W3CDTF">2014-02-24T13:00:00Z</dcterms:created>
  <dcterms:modified xsi:type="dcterms:W3CDTF">2014-03-03T12:27:00Z</dcterms:modified>
</cp:coreProperties>
</file>